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29" w:rsidRPr="00763D19" w:rsidRDefault="00995529" w:rsidP="00995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D19">
        <w:rPr>
          <w:rFonts w:ascii="Times New Roman" w:hAnsi="Times New Roman"/>
          <w:b/>
          <w:sz w:val="24"/>
          <w:szCs w:val="24"/>
        </w:rPr>
        <w:t>ABSTRAK</w:t>
      </w:r>
    </w:p>
    <w:p w:rsidR="00995529" w:rsidRPr="00763D19" w:rsidRDefault="00995529" w:rsidP="009955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5529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keagamaan</w:t>
      </w:r>
      <w:proofErr w:type="spellEnd"/>
      <w:r>
        <w:rPr>
          <w:rFonts w:ascii="Times New Roman" w:hAnsi="Times New Roman"/>
          <w:sz w:val="24"/>
          <w:szCs w:val="24"/>
        </w:rPr>
        <w:t xml:space="preserve"> Hindu </w:t>
      </w:r>
      <w:proofErr w:type="spellStart"/>
      <w:r>
        <w:rPr>
          <w:rFonts w:ascii="Times New Roman" w:hAnsi="Times New Roman"/>
          <w:sz w:val="24"/>
          <w:szCs w:val="24"/>
        </w:rPr>
        <w:t>biasanya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sebuah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yakni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maksud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dimaksudkan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melaksanakannya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menyimpan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Hindu di </w:t>
      </w:r>
      <w:proofErr w:type="spellStart"/>
      <w:r>
        <w:rPr>
          <w:rFonts w:ascii="Times New Roman" w:hAnsi="Times New Roman"/>
          <w:sz w:val="24"/>
          <w:szCs w:val="24"/>
        </w:rPr>
        <w:t>dalamnya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Karenanya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berlandaskan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agama Hindu. </w:t>
      </w:r>
    </w:p>
    <w:p w:rsidR="00995529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bahas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lain :</w:t>
      </w:r>
      <w:proofErr w:type="gramEnd"/>
      <w:r>
        <w:rPr>
          <w:rFonts w:ascii="Times New Roman" w:hAnsi="Times New Roman"/>
          <w:sz w:val="24"/>
          <w:szCs w:val="24"/>
        </w:rPr>
        <w:t xml:space="preserve"> (1) </w:t>
      </w:r>
      <w:proofErr w:type="spellStart"/>
      <w:r w:rsidRPr="00995FC2">
        <w:rPr>
          <w:rFonts w:ascii="Times New Roman" w:hAnsi="Times New Roman"/>
          <w:sz w:val="24"/>
          <w:szCs w:val="24"/>
        </w:rPr>
        <w:t>Bagaimanakah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995FC2">
        <w:rPr>
          <w:rFonts w:ascii="Times New Roman" w:hAnsi="Times New Roman"/>
          <w:sz w:val="24"/>
          <w:szCs w:val="24"/>
        </w:rPr>
        <w:t>Tari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Pada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Upacara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Pitra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r w:rsidRPr="00995FC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995FC2">
        <w:rPr>
          <w:rFonts w:ascii="Times New Roman" w:hAnsi="Times New Roman"/>
          <w:sz w:val="24"/>
          <w:szCs w:val="24"/>
        </w:rPr>
        <w:t>Desa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623">
        <w:rPr>
          <w:rFonts w:ascii="Times New Roman" w:hAnsi="Times New Roman"/>
          <w:i/>
          <w:sz w:val="24"/>
          <w:szCs w:val="24"/>
        </w:rPr>
        <w:t>Pakraman</w:t>
      </w:r>
      <w:proofErr w:type="spellEnd"/>
      <w:r w:rsidRPr="00220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Wongaya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</w:t>
      </w:r>
      <w:proofErr w:type="spellEnd"/>
      <w:r>
        <w:rPr>
          <w:rFonts w:ascii="Times New Roman" w:hAnsi="Times New Roman"/>
          <w:sz w:val="24"/>
          <w:szCs w:val="24"/>
        </w:rPr>
        <w:t>?</w:t>
      </w:r>
      <w:r w:rsidRPr="00995F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(2) </w:t>
      </w:r>
      <w:proofErr w:type="spellStart"/>
      <w:r w:rsidRPr="00995FC2">
        <w:rPr>
          <w:rFonts w:ascii="Times New Roman" w:hAnsi="Times New Roman"/>
          <w:sz w:val="24"/>
          <w:szCs w:val="24"/>
        </w:rPr>
        <w:t>Nilai-nilai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Pendidikan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Etika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Hindu </w:t>
      </w:r>
      <w:proofErr w:type="spellStart"/>
      <w:r w:rsidRPr="00995FC2">
        <w:rPr>
          <w:rFonts w:ascii="Times New Roman" w:hAnsi="Times New Roman"/>
          <w:sz w:val="24"/>
          <w:szCs w:val="24"/>
        </w:rPr>
        <w:t>Apa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Sajakah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95FC2">
        <w:rPr>
          <w:rFonts w:ascii="Times New Roman" w:hAnsi="Times New Roman"/>
          <w:sz w:val="24"/>
          <w:szCs w:val="24"/>
        </w:rPr>
        <w:t>Terdapat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Pada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Pementasan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Tari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pada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upacara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pitra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r w:rsidRPr="00995FC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995FC2">
        <w:rPr>
          <w:rFonts w:ascii="Times New Roman" w:hAnsi="Times New Roman"/>
          <w:sz w:val="24"/>
          <w:szCs w:val="24"/>
        </w:rPr>
        <w:t>Desa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623">
        <w:rPr>
          <w:rFonts w:ascii="Times New Roman" w:hAnsi="Times New Roman"/>
          <w:i/>
          <w:sz w:val="24"/>
          <w:szCs w:val="24"/>
        </w:rPr>
        <w:t>Pakraman</w:t>
      </w:r>
      <w:proofErr w:type="spellEnd"/>
      <w:r w:rsidRPr="00220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Wongaya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Gede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?;</w:t>
      </w:r>
      <w:proofErr w:type="gramEnd"/>
      <w:r>
        <w:rPr>
          <w:rFonts w:ascii="Times New Roman" w:hAnsi="Times New Roman"/>
          <w:sz w:val="24"/>
          <w:szCs w:val="24"/>
        </w:rPr>
        <w:t xml:space="preserve"> (3) </w:t>
      </w:r>
      <w:proofErr w:type="spellStart"/>
      <w:r w:rsidRPr="00995FC2">
        <w:rPr>
          <w:rFonts w:ascii="Times New Roman" w:hAnsi="Times New Roman"/>
          <w:sz w:val="24"/>
          <w:szCs w:val="24"/>
        </w:rPr>
        <w:t>Apakah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Upaya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Pelestarian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Tari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Pada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sz w:val="24"/>
          <w:szCs w:val="24"/>
        </w:rPr>
        <w:t>Upacara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Pitra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95FC2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995FC2">
        <w:rPr>
          <w:rFonts w:ascii="Times New Roman" w:hAnsi="Times New Roman"/>
          <w:i/>
          <w:sz w:val="24"/>
          <w:szCs w:val="24"/>
        </w:rPr>
        <w:t xml:space="preserve"> </w:t>
      </w:r>
      <w:r w:rsidRPr="00995FC2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995FC2">
        <w:rPr>
          <w:rFonts w:ascii="Times New Roman" w:hAnsi="Times New Roman"/>
          <w:sz w:val="24"/>
          <w:szCs w:val="24"/>
        </w:rPr>
        <w:t>Desa</w:t>
      </w:r>
      <w:proofErr w:type="spellEnd"/>
      <w:r w:rsidRPr="00995F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0623">
        <w:rPr>
          <w:rFonts w:ascii="Times New Roman" w:hAnsi="Times New Roman"/>
          <w:i/>
          <w:sz w:val="24"/>
          <w:szCs w:val="24"/>
        </w:rPr>
        <w:t>Pakraman</w:t>
      </w:r>
      <w:proofErr w:type="spellEnd"/>
      <w:r w:rsidRPr="0022062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Wongaya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Gede</w:t>
      </w:r>
      <w:proofErr w:type="spellEnd"/>
      <w:r>
        <w:rPr>
          <w:rFonts w:ascii="Times New Roman" w:hAnsi="Times New Roman"/>
          <w:sz w:val="24"/>
          <w:szCs w:val="24"/>
        </w:rPr>
        <w:t xml:space="preserve">?.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pementasan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agama Hindu yang </w:t>
      </w:r>
      <w:proofErr w:type="spellStart"/>
      <w:r>
        <w:rPr>
          <w:rFonts w:ascii="Times New Roman" w:hAnsi="Times New Roman"/>
          <w:sz w:val="24"/>
          <w:szCs w:val="24"/>
        </w:rPr>
        <w:t>terkandung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didalamnya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usaha-usaha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melestarikan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Memedi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5529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Religi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Semester </w:t>
      </w:r>
      <w:proofErr w:type="spellStart"/>
      <w:r>
        <w:rPr>
          <w:rFonts w:ascii="Times New Roman" w:hAnsi="Times New Roman"/>
          <w:sz w:val="24"/>
          <w:szCs w:val="24"/>
        </w:rPr>
        <w:t>ganjil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Dharma </w:t>
      </w:r>
      <w:proofErr w:type="spellStart"/>
      <w:r>
        <w:rPr>
          <w:rFonts w:ascii="Times New Roman" w:hAnsi="Times New Roman"/>
          <w:sz w:val="24"/>
          <w:szCs w:val="24"/>
        </w:rPr>
        <w:t>Acarya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deskriftif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reduksi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penyajian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5529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(1)  </w:t>
      </w:r>
      <w:r w:rsidRPr="007D1759">
        <w:rPr>
          <w:rFonts w:ascii="Times New Roman" w:hAnsi="Times New Roman"/>
          <w:sz w:val="24"/>
          <w:szCs w:val="24"/>
        </w:rPr>
        <w:t xml:space="preserve">Proses </w:t>
      </w:r>
      <w:proofErr w:type="spellStart"/>
      <w:r w:rsidRPr="007D1759">
        <w:rPr>
          <w:rFonts w:ascii="Times New Roman" w:hAnsi="Times New Roman"/>
          <w:sz w:val="24"/>
          <w:szCs w:val="24"/>
        </w:rPr>
        <w:t>Tari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yakni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asal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mula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tarian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7D1759">
        <w:rPr>
          <w:rFonts w:ascii="Times New Roman" w:hAnsi="Times New Roman"/>
          <w:sz w:val="24"/>
          <w:szCs w:val="24"/>
        </w:rPr>
        <w:t>fungsi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tarian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759">
        <w:rPr>
          <w:rFonts w:ascii="Times New Roman" w:hAnsi="Times New Roman"/>
          <w:sz w:val="24"/>
          <w:szCs w:val="24"/>
        </w:rPr>
        <w:t>tempat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waktu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pelaksanakan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, proses </w:t>
      </w:r>
      <w:proofErr w:type="spellStart"/>
      <w:r w:rsidRPr="007D1759">
        <w:rPr>
          <w:rFonts w:ascii="Times New Roman" w:hAnsi="Times New Roman"/>
          <w:sz w:val="24"/>
          <w:szCs w:val="24"/>
        </w:rPr>
        <w:t>tari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yakni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arak-</w:t>
      </w:r>
      <w:proofErr w:type="spellStart"/>
      <w:r w:rsidRPr="007D1759">
        <w:rPr>
          <w:rFonts w:ascii="Times New Roman" w:hAnsi="Times New Roman"/>
          <w:sz w:val="24"/>
          <w:szCs w:val="24"/>
        </w:rPr>
        <w:t>arakan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berupa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barisan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pedeeng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meng</w:t>
      </w:r>
      <w:r>
        <w:rPr>
          <w:rFonts w:ascii="Times New Roman" w:hAnsi="Times New Roman"/>
          <w:sz w:val="24"/>
          <w:szCs w:val="24"/>
        </w:rPr>
        <w:t>g</w:t>
      </w:r>
      <w:r w:rsidRPr="007D1759">
        <w:rPr>
          <w:rFonts w:ascii="Times New Roman" w:hAnsi="Times New Roman"/>
          <w:sz w:val="24"/>
          <w:szCs w:val="24"/>
        </w:rPr>
        <w:t>unakan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pakaian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putih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kuning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diikuti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dengan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pedeeng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dengan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membawa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sarana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upakara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hiasan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perlengkapan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D1759">
        <w:rPr>
          <w:rFonts w:ascii="Times New Roman" w:hAnsi="Times New Roman"/>
          <w:sz w:val="24"/>
          <w:szCs w:val="24"/>
        </w:rPr>
        <w:t>selanjutnya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dibawa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wadah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1759">
        <w:rPr>
          <w:rFonts w:ascii="Times New Roman" w:hAnsi="Times New Roman"/>
          <w:sz w:val="24"/>
          <w:szCs w:val="24"/>
        </w:rPr>
        <w:t>digunakan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dalam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pelaksanaan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upacara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pengabenan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didampingi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dengan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simbolis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manusia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berupa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patung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1759">
        <w:rPr>
          <w:rFonts w:ascii="Times New Roman" w:hAnsi="Times New Roman"/>
          <w:sz w:val="24"/>
          <w:szCs w:val="24"/>
        </w:rPr>
        <w:t>berupa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perempuan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laki-laki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meru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1759">
        <w:rPr>
          <w:rFonts w:ascii="Times New Roman" w:hAnsi="Times New Roman"/>
          <w:sz w:val="24"/>
          <w:szCs w:val="24"/>
        </w:rPr>
        <w:t>diperuntukkan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sebagai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sebuah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simbol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kebesaran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Tuhan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1759">
        <w:rPr>
          <w:rFonts w:ascii="Times New Roman" w:hAnsi="Times New Roman"/>
          <w:sz w:val="24"/>
          <w:szCs w:val="24"/>
        </w:rPr>
        <w:t>Maha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Esa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7D1759">
        <w:rPr>
          <w:rFonts w:ascii="Times New Roman" w:hAnsi="Times New Roman"/>
          <w:sz w:val="24"/>
          <w:szCs w:val="24"/>
        </w:rPr>
        <w:t>Kemudian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tarian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topeng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barulah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dilakukan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tari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7D175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dengan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segala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perlengkapannya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D1759">
        <w:rPr>
          <w:rFonts w:ascii="Times New Roman" w:hAnsi="Times New Roman"/>
          <w:sz w:val="24"/>
          <w:szCs w:val="24"/>
        </w:rPr>
        <w:t>berjumlah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Sembilan </w:t>
      </w:r>
      <w:proofErr w:type="spellStart"/>
      <w:r w:rsidRPr="007D1759">
        <w:rPr>
          <w:rFonts w:ascii="Times New Roman" w:hAnsi="Times New Roman"/>
          <w:sz w:val="24"/>
          <w:szCs w:val="24"/>
        </w:rPr>
        <w:t>penari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. (2)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Nilai-Nilai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Pendidikan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Etika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Agama Hindu </w:t>
      </w:r>
      <w:proofErr w:type="spellStart"/>
      <w:r w:rsidRPr="007D1759">
        <w:rPr>
          <w:rFonts w:ascii="Times New Roman" w:hAnsi="Times New Roman"/>
          <w:sz w:val="24"/>
          <w:szCs w:val="24"/>
        </w:rPr>
        <w:t>meliputi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(a)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Pendidikan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Pelepasan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(b)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Pendidikan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Sosial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, (c)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Pendidikan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Kesusilaan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; (d)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Pendidikan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Religius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; (e) </w:t>
      </w:r>
      <w:proofErr w:type="spellStart"/>
      <w:r w:rsidRPr="007D1759">
        <w:rPr>
          <w:rFonts w:ascii="Times New Roman" w:hAnsi="Times New Roman"/>
          <w:sz w:val="24"/>
          <w:szCs w:val="24"/>
        </w:rPr>
        <w:t>Nilai</w:t>
      </w:r>
      <w:proofErr w:type="spellEnd"/>
      <w:r w:rsidRPr="007D17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D1759">
        <w:rPr>
          <w:rFonts w:ascii="Times New Roman" w:hAnsi="Times New Roman"/>
          <w:sz w:val="24"/>
          <w:szCs w:val="24"/>
        </w:rPr>
        <w:t>Pendi</w:t>
      </w:r>
      <w:r>
        <w:rPr>
          <w:rFonts w:ascii="Times New Roman" w:hAnsi="Times New Roman"/>
          <w:sz w:val="24"/>
          <w:szCs w:val="24"/>
        </w:rPr>
        <w:t>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Apresiasi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. (3) </w:t>
      </w:r>
      <w:proofErr w:type="spellStart"/>
      <w:r w:rsidRPr="0085024E">
        <w:rPr>
          <w:rFonts w:ascii="Times New Roman" w:hAnsi="Times New Roman"/>
          <w:sz w:val="24"/>
          <w:szCs w:val="24"/>
        </w:rPr>
        <w:t>Upaya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Pelestarian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Tari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i/>
          <w:sz w:val="24"/>
          <w:szCs w:val="24"/>
        </w:rPr>
        <w:t>Baris</w:t>
      </w:r>
      <w:proofErr w:type="spellEnd"/>
      <w:r w:rsidRPr="008502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i/>
          <w:sz w:val="24"/>
          <w:szCs w:val="24"/>
        </w:rPr>
        <w:t>Memedi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serangkaian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upacara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i/>
          <w:sz w:val="24"/>
          <w:szCs w:val="24"/>
        </w:rPr>
        <w:t>Pitra</w:t>
      </w:r>
      <w:proofErr w:type="spellEnd"/>
      <w:r w:rsidRPr="008502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i/>
          <w:sz w:val="24"/>
          <w:szCs w:val="24"/>
        </w:rPr>
        <w:t>Yajna</w:t>
      </w:r>
      <w:proofErr w:type="spellEnd"/>
      <w:r w:rsidRPr="0085024E">
        <w:rPr>
          <w:rFonts w:ascii="Times New Roman" w:hAnsi="Times New Roman"/>
          <w:i/>
          <w:sz w:val="24"/>
          <w:szCs w:val="24"/>
        </w:rPr>
        <w:t xml:space="preserve"> </w:t>
      </w:r>
      <w:r w:rsidRPr="0085024E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85024E">
        <w:rPr>
          <w:rFonts w:ascii="Times New Roman" w:hAnsi="Times New Roman"/>
          <w:sz w:val="24"/>
          <w:szCs w:val="24"/>
        </w:rPr>
        <w:t>Desa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Wongaya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Gede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024E">
        <w:rPr>
          <w:rFonts w:ascii="Times New Roman" w:hAnsi="Times New Roman"/>
          <w:sz w:val="24"/>
          <w:szCs w:val="24"/>
        </w:rPr>
        <w:t>Kecamatan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Peneb</w:t>
      </w:r>
      <w:r>
        <w:rPr>
          <w:rFonts w:ascii="Times New Roman" w:hAnsi="Times New Roman"/>
          <w:sz w:val="24"/>
          <w:szCs w:val="24"/>
        </w:rPr>
        <w:t>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Tabanan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024E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5024E">
        <w:rPr>
          <w:rFonts w:ascii="Times New Roman" w:hAnsi="Times New Roman"/>
          <w:sz w:val="24"/>
          <w:szCs w:val="24"/>
        </w:rPr>
        <w:t>Memelihara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adalah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suatu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upaya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untuk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dapat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85024E">
        <w:rPr>
          <w:rFonts w:ascii="Times New Roman" w:hAnsi="Times New Roman"/>
          <w:sz w:val="24"/>
          <w:szCs w:val="24"/>
        </w:rPr>
        <w:t>mementaskan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85024E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5024E">
        <w:rPr>
          <w:rFonts w:ascii="Times New Roman" w:hAnsi="Times New Roman"/>
          <w:sz w:val="24"/>
          <w:szCs w:val="24"/>
        </w:rPr>
        <w:t>Melanjutkan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adalah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suatu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upaya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untuk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meneruskan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85024E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5024E">
        <w:rPr>
          <w:rFonts w:ascii="Times New Roman" w:hAnsi="Times New Roman"/>
          <w:sz w:val="24"/>
          <w:szCs w:val="24"/>
        </w:rPr>
        <w:t>Menghidupkan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adalah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suatu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upaya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untuk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menumbuh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85024E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5024E">
        <w:rPr>
          <w:rFonts w:ascii="Times New Roman" w:hAnsi="Times New Roman"/>
          <w:sz w:val="24"/>
          <w:szCs w:val="24"/>
        </w:rPr>
        <w:t>Memberi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pembekalan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adalah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suatu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upaya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untuk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memberi</w:t>
      </w:r>
      <w:proofErr w:type="spellEnd"/>
      <w:r w:rsidRPr="00850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24E"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995529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Baris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Memedi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sakral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dipentaskan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serangkaian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Pitra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Yajna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etika</w:t>
      </w:r>
      <w:proofErr w:type="spellEnd"/>
      <w:r>
        <w:rPr>
          <w:rFonts w:ascii="Times New Roman" w:hAnsi="Times New Roman"/>
          <w:sz w:val="24"/>
          <w:szCs w:val="24"/>
        </w:rPr>
        <w:t xml:space="preserve"> Hindu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dilestarikan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kegenerasi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leluhur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nilai-nilai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agama Hindu. </w:t>
      </w:r>
    </w:p>
    <w:p w:rsidR="00995529" w:rsidRPr="009F4D44" w:rsidRDefault="00995529" w:rsidP="00995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95529" w:rsidRPr="009F4D44" w:rsidRDefault="00995529" w:rsidP="00995529">
      <w:pPr>
        <w:spacing w:line="240" w:lineRule="auto"/>
        <w:ind w:left="1440" w:hanging="1440"/>
        <w:jc w:val="both"/>
        <w:rPr>
          <w:rFonts w:ascii="Times New Roman" w:hAnsi="Times New Roman"/>
          <w:b/>
        </w:rPr>
      </w:pPr>
      <w:r w:rsidRPr="009F4D44">
        <w:rPr>
          <w:rFonts w:ascii="Times New Roman" w:hAnsi="Times New Roman"/>
          <w:b/>
        </w:rPr>
        <w:t xml:space="preserve">Kata </w:t>
      </w:r>
      <w:proofErr w:type="spellStart"/>
      <w:proofErr w:type="gramStart"/>
      <w:r w:rsidRPr="009F4D44">
        <w:rPr>
          <w:rFonts w:ascii="Times New Roman" w:hAnsi="Times New Roman"/>
          <w:b/>
        </w:rPr>
        <w:t>Kunci</w:t>
      </w:r>
      <w:proofErr w:type="spellEnd"/>
      <w:r w:rsidRPr="009F4D44">
        <w:rPr>
          <w:rFonts w:ascii="Times New Roman" w:hAnsi="Times New Roman"/>
          <w:b/>
        </w:rPr>
        <w:t xml:space="preserve"> :</w:t>
      </w:r>
      <w:proofErr w:type="gramEnd"/>
      <w:r w:rsidRPr="009F4D44">
        <w:rPr>
          <w:rFonts w:ascii="Times New Roman" w:hAnsi="Times New Roman"/>
          <w:b/>
        </w:rPr>
        <w:t xml:space="preserve"> </w:t>
      </w:r>
      <w:proofErr w:type="spellStart"/>
      <w:r w:rsidRPr="009F4D44">
        <w:rPr>
          <w:rFonts w:ascii="Times New Roman" w:hAnsi="Times New Roman"/>
          <w:b/>
        </w:rPr>
        <w:t>Tari</w:t>
      </w:r>
      <w:proofErr w:type="spellEnd"/>
      <w:r w:rsidRPr="009F4D44">
        <w:rPr>
          <w:rFonts w:ascii="Times New Roman" w:hAnsi="Times New Roman"/>
          <w:b/>
        </w:rPr>
        <w:t xml:space="preserve"> </w:t>
      </w:r>
      <w:proofErr w:type="spellStart"/>
      <w:r w:rsidRPr="009F4D44">
        <w:rPr>
          <w:rFonts w:ascii="Times New Roman" w:hAnsi="Times New Roman"/>
          <w:b/>
          <w:i/>
        </w:rPr>
        <w:t>Baris</w:t>
      </w:r>
      <w:proofErr w:type="spellEnd"/>
      <w:r w:rsidRPr="009F4D44">
        <w:rPr>
          <w:rFonts w:ascii="Times New Roman" w:hAnsi="Times New Roman"/>
          <w:b/>
          <w:i/>
        </w:rPr>
        <w:t xml:space="preserve"> </w:t>
      </w:r>
      <w:proofErr w:type="spellStart"/>
      <w:r w:rsidRPr="009F4D44">
        <w:rPr>
          <w:rFonts w:ascii="Times New Roman" w:hAnsi="Times New Roman"/>
          <w:b/>
          <w:i/>
        </w:rPr>
        <w:t>Memedi</w:t>
      </w:r>
      <w:proofErr w:type="spellEnd"/>
      <w:r w:rsidRPr="009F4D44">
        <w:rPr>
          <w:rFonts w:ascii="Times New Roman" w:hAnsi="Times New Roman"/>
          <w:b/>
          <w:i/>
        </w:rPr>
        <w:t xml:space="preserve">, </w:t>
      </w:r>
      <w:proofErr w:type="spellStart"/>
      <w:r w:rsidRPr="009F4D44">
        <w:rPr>
          <w:rFonts w:ascii="Times New Roman" w:hAnsi="Times New Roman"/>
          <w:b/>
        </w:rPr>
        <w:t>Upacara</w:t>
      </w:r>
      <w:proofErr w:type="spellEnd"/>
      <w:r w:rsidRPr="009F4D44">
        <w:rPr>
          <w:rFonts w:ascii="Times New Roman" w:hAnsi="Times New Roman"/>
          <w:b/>
        </w:rPr>
        <w:t xml:space="preserve"> </w:t>
      </w:r>
      <w:proofErr w:type="spellStart"/>
      <w:r w:rsidRPr="009F4D44">
        <w:rPr>
          <w:rFonts w:ascii="Times New Roman" w:hAnsi="Times New Roman"/>
          <w:b/>
          <w:i/>
        </w:rPr>
        <w:t>Pitra</w:t>
      </w:r>
      <w:proofErr w:type="spellEnd"/>
      <w:r w:rsidRPr="009F4D44">
        <w:rPr>
          <w:rFonts w:ascii="Times New Roman" w:hAnsi="Times New Roman"/>
          <w:b/>
          <w:i/>
        </w:rPr>
        <w:t xml:space="preserve"> </w:t>
      </w:r>
      <w:proofErr w:type="spellStart"/>
      <w:r w:rsidRPr="009F4D44">
        <w:rPr>
          <w:rFonts w:ascii="Times New Roman" w:hAnsi="Times New Roman"/>
          <w:b/>
          <w:i/>
        </w:rPr>
        <w:t>Yajna</w:t>
      </w:r>
      <w:proofErr w:type="spellEnd"/>
      <w:r w:rsidRPr="009F4D44">
        <w:rPr>
          <w:rFonts w:ascii="Times New Roman" w:hAnsi="Times New Roman"/>
          <w:b/>
          <w:i/>
        </w:rPr>
        <w:t xml:space="preserve">, </w:t>
      </w:r>
      <w:proofErr w:type="spellStart"/>
      <w:r w:rsidRPr="009F4D44">
        <w:rPr>
          <w:rFonts w:ascii="Times New Roman" w:hAnsi="Times New Roman"/>
          <w:b/>
        </w:rPr>
        <w:t>Desa</w:t>
      </w:r>
      <w:proofErr w:type="spellEnd"/>
      <w:r w:rsidRPr="009F4D44">
        <w:rPr>
          <w:rFonts w:ascii="Times New Roman" w:hAnsi="Times New Roman"/>
          <w:b/>
        </w:rPr>
        <w:t xml:space="preserve"> </w:t>
      </w:r>
      <w:proofErr w:type="spellStart"/>
      <w:r w:rsidRPr="009F4D44">
        <w:rPr>
          <w:rFonts w:ascii="Times New Roman" w:hAnsi="Times New Roman"/>
          <w:b/>
          <w:i/>
        </w:rPr>
        <w:t>Pakraman</w:t>
      </w:r>
      <w:proofErr w:type="spellEnd"/>
      <w:r w:rsidRPr="009F4D44">
        <w:rPr>
          <w:rFonts w:ascii="Times New Roman" w:hAnsi="Times New Roman"/>
          <w:b/>
          <w:i/>
        </w:rPr>
        <w:t xml:space="preserve"> </w:t>
      </w:r>
      <w:proofErr w:type="spellStart"/>
      <w:r w:rsidRPr="009F4D44">
        <w:rPr>
          <w:rFonts w:ascii="Times New Roman" w:hAnsi="Times New Roman"/>
          <w:b/>
        </w:rPr>
        <w:t>Wongaya</w:t>
      </w:r>
      <w:proofErr w:type="spellEnd"/>
      <w:r w:rsidRPr="009F4D44">
        <w:rPr>
          <w:rFonts w:ascii="Times New Roman" w:hAnsi="Times New Roman"/>
          <w:b/>
        </w:rPr>
        <w:t xml:space="preserve"> </w:t>
      </w:r>
      <w:proofErr w:type="spellStart"/>
      <w:r w:rsidRPr="009F4D44">
        <w:rPr>
          <w:rFonts w:ascii="Times New Roman" w:hAnsi="Times New Roman"/>
          <w:b/>
        </w:rPr>
        <w:t>Gede</w:t>
      </w:r>
      <w:proofErr w:type="spellEnd"/>
    </w:p>
    <w:p w:rsidR="00A450B1" w:rsidRDefault="00A450B1"/>
    <w:sectPr w:rsidR="00A45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29"/>
    <w:rsid w:val="00995529"/>
    <w:rsid w:val="00A4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49D15-6208-4686-ACE2-483B4356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5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4738</dc:creator>
  <cp:keywords/>
  <dc:description/>
  <cp:lastModifiedBy>ACER 4738</cp:lastModifiedBy>
  <cp:revision>1</cp:revision>
  <dcterms:created xsi:type="dcterms:W3CDTF">2019-04-09T16:23:00Z</dcterms:created>
  <dcterms:modified xsi:type="dcterms:W3CDTF">2019-04-09T16:24:00Z</dcterms:modified>
</cp:coreProperties>
</file>